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CD2" w:rsidRDefault="00140CD2">
      <w:pPr>
        <w:spacing w:after="0" w:line="240" w:lineRule="auto"/>
        <w:jc w:val="center"/>
        <w:outlineLvl w:val="3"/>
        <w:rPr>
          <w:b/>
          <w:bCs/>
          <w:sz w:val="48"/>
          <w:szCs w:val="48"/>
          <w:lang w:val="el-GR"/>
        </w:rPr>
      </w:pPr>
      <w:r w:rsidRPr="00140CD2">
        <w:rPr>
          <w:b/>
          <w:bCs/>
          <w:sz w:val="48"/>
          <w:szCs w:val="48"/>
          <w:lang w:val="el-GR"/>
        </w:rPr>
        <w:drawing>
          <wp:anchor distT="0" distB="0" distL="114300" distR="114300" simplePos="0" relativeHeight="251659264" behindDoc="1" locked="0" layoutInCell="1" allowOverlap="1">
            <wp:simplePos x="0" y="0"/>
            <wp:positionH relativeFrom="column">
              <wp:posOffset>3337560</wp:posOffset>
            </wp:positionH>
            <wp:positionV relativeFrom="paragraph">
              <wp:posOffset>-11430</wp:posOffset>
            </wp:positionV>
            <wp:extent cx="1524000" cy="914400"/>
            <wp:effectExtent l="19050" t="0" r="0" b="0"/>
            <wp:wrapTight wrapText="bothSides">
              <wp:wrapPolygon edited="0">
                <wp:start x="-270" y="0"/>
                <wp:lineTo x="-270" y="21150"/>
                <wp:lineTo x="21600" y="21150"/>
                <wp:lineTo x="21600" y="0"/>
                <wp:lineTo x="-270" y="0"/>
              </wp:wrapPolygon>
            </wp:wrapTight>
            <wp:docPr id="21" name="Εικόνα 7" descr="C:\Users\Konstantina\Desktop\λογότυπα\Μουσείο λογοτυπα\LOGO museum g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onstantina\Desktop\λογότυπα\Μουσείο λογοτυπα\LOGO museum gr.jpg"/>
                    <pic:cNvPicPr>
                      <a:picLocks noChangeAspect="1" noChangeArrowheads="1"/>
                    </pic:cNvPicPr>
                  </pic:nvPicPr>
                  <pic:blipFill>
                    <a:blip r:embed="rId6" cstate="print"/>
                    <a:srcRect/>
                    <a:stretch>
                      <a:fillRect/>
                    </a:stretch>
                  </pic:blipFill>
                  <pic:spPr bwMode="auto">
                    <a:xfrm>
                      <a:off x="0" y="0"/>
                      <a:ext cx="1524000" cy="914400"/>
                    </a:xfrm>
                    <a:prstGeom prst="rect">
                      <a:avLst/>
                    </a:prstGeom>
                    <a:noFill/>
                    <a:ln w="9525">
                      <a:noFill/>
                      <a:miter lim="800000"/>
                      <a:headEnd/>
                      <a:tailEnd/>
                    </a:ln>
                  </pic:spPr>
                </pic:pic>
              </a:graphicData>
            </a:graphic>
          </wp:anchor>
        </w:drawing>
      </w:r>
      <w:r w:rsidRPr="00140CD2">
        <w:rPr>
          <w:b/>
          <w:bCs/>
          <w:sz w:val="48"/>
          <w:szCs w:val="48"/>
          <w:lang w:val="el-GR"/>
        </w:rPr>
        <w:drawing>
          <wp:anchor distT="0" distB="0" distL="114300" distR="114300" simplePos="0" relativeHeight="251660288" behindDoc="1" locked="0" layoutInCell="1" allowOverlap="1">
            <wp:simplePos x="0" y="0"/>
            <wp:positionH relativeFrom="column">
              <wp:posOffset>1080135</wp:posOffset>
            </wp:positionH>
            <wp:positionV relativeFrom="paragraph">
              <wp:posOffset>36195</wp:posOffset>
            </wp:positionV>
            <wp:extent cx="1657350" cy="809625"/>
            <wp:effectExtent l="19050" t="0" r="0" b="0"/>
            <wp:wrapTight wrapText="bothSides">
              <wp:wrapPolygon edited="0">
                <wp:start x="-248" y="0"/>
                <wp:lineTo x="-248" y="21346"/>
                <wp:lineTo x="21600" y="21346"/>
                <wp:lineTo x="21600" y="0"/>
                <wp:lineTo x="-248" y="0"/>
              </wp:wrapPolygon>
            </wp:wrapTight>
            <wp:docPr id="22" name="Εικόνα 4" descr="Το πρόγραμμα της τουριστικής προβολής της Περιφέρειας Β. Αιγαίου για το  2019 - ΧΡΗΜΑ &amp; ΤΟΥΡΙΣΜΟΣ money-tourism.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Το πρόγραμμα της τουριστικής προβολής της Περιφέρειας Β. Αιγαίου για το  2019 - ΧΡΗΜΑ &amp; ΤΟΥΡΙΣΜΟΣ money-tourism.gr"/>
                    <pic:cNvPicPr>
                      <a:picLocks noChangeAspect="1" noChangeArrowheads="1"/>
                    </pic:cNvPicPr>
                  </pic:nvPicPr>
                  <pic:blipFill>
                    <a:blip r:embed="rId7" cstate="print"/>
                    <a:srcRect/>
                    <a:stretch>
                      <a:fillRect/>
                    </a:stretch>
                  </pic:blipFill>
                  <pic:spPr bwMode="auto">
                    <a:xfrm>
                      <a:off x="0" y="0"/>
                      <a:ext cx="1657350" cy="809625"/>
                    </a:xfrm>
                    <a:prstGeom prst="rect">
                      <a:avLst/>
                    </a:prstGeom>
                    <a:noFill/>
                    <a:ln w="9525">
                      <a:noFill/>
                      <a:miter lim="800000"/>
                      <a:headEnd/>
                      <a:tailEnd/>
                    </a:ln>
                  </pic:spPr>
                </pic:pic>
              </a:graphicData>
            </a:graphic>
          </wp:anchor>
        </w:drawing>
      </w:r>
    </w:p>
    <w:p w:rsidR="00140CD2" w:rsidRDefault="00140CD2">
      <w:pPr>
        <w:spacing w:after="0" w:line="240" w:lineRule="auto"/>
        <w:jc w:val="center"/>
        <w:outlineLvl w:val="3"/>
        <w:rPr>
          <w:b/>
          <w:bCs/>
          <w:sz w:val="48"/>
          <w:szCs w:val="48"/>
          <w:lang w:val="el-GR"/>
        </w:rPr>
      </w:pPr>
    </w:p>
    <w:p w:rsidR="00140CD2" w:rsidRDefault="00140CD2">
      <w:pPr>
        <w:spacing w:after="0" w:line="240" w:lineRule="auto"/>
        <w:jc w:val="center"/>
        <w:outlineLvl w:val="3"/>
        <w:rPr>
          <w:b/>
          <w:bCs/>
          <w:sz w:val="48"/>
          <w:szCs w:val="48"/>
          <w:lang w:val="el-GR"/>
        </w:rPr>
      </w:pPr>
    </w:p>
    <w:p w:rsidR="00140CD2" w:rsidRDefault="00140CD2">
      <w:pPr>
        <w:spacing w:after="0" w:line="240" w:lineRule="auto"/>
        <w:jc w:val="center"/>
        <w:outlineLvl w:val="3"/>
        <w:rPr>
          <w:b/>
          <w:bCs/>
          <w:sz w:val="48"/>
          <w:szCs w:val="48"/>
          <w:lang w:val="el-GR"/>
        </w:rPr>
      </w:pPr>
    </w:p>
    <w:p w:rsidR="00393908" w:rsidRPr="00393908" w:rsidRDefault="00393908">
      <w:pPr>
        <w:spacing w:after="0" w:line="240" w:lineRule="auto"/>
        <w:jc w:val="center"/>
        <w:outlineLvl w:val="3"/>
        <w:rPr>
          <w:b/>
          <w:bCs/>
          <w:sz w:val="48"/>
          <w:szCs w:val="48"/>
          <w:lang w:val="el-GR"/>
        </w:rPr>
      </w:pPr>
      <w:r w:rsidRPr="00393908">
        <w:rPr>
          <w:b/>
          <w:bCs/>
          <w:sz w:val="48"/>
          <w:szCs w:val="48"/>
          <w:lang w:val="el-GR"/>
        </w:rPr>
        <w:t xml:space="preserve">Εκπαιδευτικές δράσεις για παιδιά </w:t>
      </w:r>
    </w:p>
    <w:p w:rsidR="00393908" w:rsidRPr="00393908" w:rsidRDefault="00393908">
      <w:pPr>
        <w:spacing w:after="0" w:line="240" w:lineRule="auto"/>
        <w:jc w:val="center"/>
        <w:outlineLvl w:val="3"/>
        <w:rPr>
          <w:b/>
          <w:bCs/>
          <w:sz w:val="48"/>
          <w:szCs w:val="48"/>
          <w:lang w:val="el-GR"/>
        </w:rPr>
      </w:pPr>
      <w:r w:rsidRPr="00393908">
        <w:rPr>
          <w:b/>
          <w:bCs/>
          <w:sz w:val="48"/>
          <w:szCs w:val="48"/>
          <w:lang w:val="el-GR"/>
        </w:rPr>
        <w:t xml:space="preserve">και προβολή του ντοκιμαντέρ </w:t>
      </w:r>
    </w:p>
    <w:p w:rsidR="00393908" w:rsidRPr="00393908" w:rsidRDefault="00393908" w:rsidP="006871A0">
      <w:pPr>
        <w:tabs>
          <w:tab w:val="left" w:pos="910"/>
          <w:tab w:val="center" w:pos="4819"/>
        </w:tabs>
        <w:spacing w:after="0" w:line="240" w:lineRule="auto"/>
        <w:jc w:val="center"/>
        <w:outlineLvl w:val="3"/>
        <w:rPr>
          <w:b/>
          <w:bCs/>
          <w:sz w:val="48"/>
          <w:szCs w:val="48"/>
          <w:lang w:val="el-GR"/>
        </w:rPr>
      </w:pPr>
      <w:r w:rsidRPr="00393908">
        <w:rPr>
          <w:b/>
          <w:bCs/>
          <w:sz w:val="48"/>
          <w:szCs w:val="48"/>
          <w:lang w:val="el-GR"/>
        </w:rPr>
        <w:t>«Η λιμνοθάλασσα του Αριστοτέλη»</w:t>
      </w:r>
    </w:p>
    <w:p w:rsidR="00393908" w:rsidRPr="00393908" w:rsidRDefault="00393908">
      <w:pPr>
        <w:spacing w:after="0" w:line="240" w:lineRule="auto"/>
        <w:jc w:val="center"/>
        <w:outlineLvl w:val="3"/>
        <w:rPr>
          <w:b/>
          <w:bCs/>
          <w:sz w:val="40"/>
          <w:szCs w:val="40"/>
          <w:lang w:val="el-GR"/>
        </w:rPr>
      </w:pPr>
    </w:p>
    <w:p w:rsidR="00075B56" w:rsidRPr="00393908" w:rsidRDefault="00393908">
      <w:pPr>
        <w:spacing w:after="0" w:line="240" w:lineRule="auto"/>
        <w:jc w:val="center"/>
        <w:outlineLvl w:val="3"/>
        <w:rPr>
          <w:rFonts w:eastAsia="Century Gothic"/>
          <w:b/>
          <w:bCs/>
          <w:sz w:val="32"/>
          <w:szCs w:val="32"/>
          <w:lang w:val="el-GR"/>
        </w:rPr>
      </w:pPr>
      <w:r w:rsidRPr="00393908">
        <w:rPr>
          <w:b/>
          <w:bCs/>
          <w:sz w:val="32"/>
          <w:szCs w:val="32"/>
          <w:lang w:val="el-GR"/>
        </w:rPr>
        <w:t xml:space="preserve">Στο </w:t>
      </w:r>
      <w:r w:rsidR="00061399" w:rsidRPr="00393908">
        <w:rPr>
          <w:b/>
          <w:bCs/>
          <w:sz w:val="32"/>
          <w:szCs w:val="32"/>
          <w:lang w:val="el-GR"/>
        </w:rPr>
        <w:t>Κέντρο Περιβαλλοντικής Ενημέρωσης Καλλονής</w:t>
      </w:r>
    </w:p>
    <w:p w:rsidR="00075B56" w:rsidRPr="00393908" w:rsidRDefault="00061399" w:rsidP="00393908">
      <w:pPr>
        <w:spacing w:after="0" w:line="240" w:lineRule="auto"/>
        <w:jc w:val="center"/>
        <w:outlineLvl w:val="3"/>
        <w:rPr>
          <w:rFonts w:eastAsia="Century Gothic"/>
          <w:b/>
          <w:bCs/>
          <w:sz w:val="32"/>
          <w:szCs w:val="32"/>
          <w:lang w:val="el-GR"/>
        </w:rPr>
      </w:pPr>
      <w:r w:rsidRPr="00393908">
        <w:rPr>
          <w:b/>
          <w:bCs/>
          <w:sz w:val="32"/>
          <w:szCs w:val="32"/>
          <w:lang w:val="el-GR"/>
        </w:rPr>
        <w:t>το Σαββατοκύριακο 31 Οκτωβρίου -</w:t>
      </w:r>
      <w:r w:rsidR="006F35F4">
        <w:rPr>
          <w:b/>
          <w:bCs/>
          <w:sz w:val="32"/>
          <w:szCs w:val="32"/>
          <w:lang w:val="el-GR"/>
        </w:rPr>
        <w:t xml:space="preserve"> </w:t>
      </w:r>
      <w:r w:rsidRPr="00393908">
        <w:rPr>
          <w:b/>
          <w:bCs/>
          <w:sz w:val="32"/>
          <w:szCs w:val="32"/>
          <w:lang w:val="el-GR"/>
        </w:rPr>
        <w:t>1 Νοεμβρίου 2020</w:t>
      </w:r>
    </w:p>
    <w:p w:rsidR="00075B56" w:rsidRPr="00393908" w:rsidRDefault="00075B56" w:rsidP="00393908">
      <w:pPr>
        <w:shd w:val="clear" w:color="auto" w:fill="FFFFFF"/>
        <w:spacing w:after="0" w:line="240" w:lineRule="auto"/>
        <w:rPr>
          <w:rFonts w:eastAsia="Century Gothic"/>
          <w:b/>
          <w:bCs/>
          <w:sz w:val="40"/>
          <w:szCs w:val="40"/>
          <w:lang w:val="el-GR"/>
        </w:rPr>
      </w:pPr>
    </w:p>
    <w:p w:rsidR="00075B56" w:rsidRPr="00393908" w:rsidRDefault="00061399">
      <w:pPr>
        <w:shd w:val="clear" w:color="auto" w:fill="FFFFFF"/>
        <w:spacing w:before="120" w:after="240" w:line="280" w:lineRule="atLeast"/>
        <w:jc w:val="both"/>
        <w:rPr>
          <w:rFonts w:eastAsia="Century Gothic"/>
          <w:sz w:val="24"/>
          <w:szCs w:val="24"/>
          <w:lang w:val="el-GR"/>
        </w:rPr>
      </w:pPr>
      <w:r w:rsidRPr="00393908">
        <w:rPr>
          <w:sz w:val="24"/>
          <w:szCs w:val="24"/>
          <w:lang w:val="el-GR"/>
        </w:rPr>
        <w:t>Μετά τις επιτυχημένες δράσεις του Οκτωβρίου, οι οποίες προσέλκυσαν πλήθος κόσμου από όλη τη Λέσβο, το Κέντρο Περιβαλλοντικής Ενημέρωσης Καλλονής συνεχίζει τη δραστηριότητά του και τον Νοέμβριο με νέες πρωτοβουλίες και δράσεις.</w:t>
      </w:r>
    </w:p>
    <w:p w:rsidR="00075B56" w:rsidRPr="00393908" w:rsidRDefault="00061399">
      <w:pPr>
        <w:shd w:val="clear" w:color="auto" w:fill="FFFFFF"/>
        <w:spacing w:before="120" w:after="240" w:line="280" w:lineRule="atLeast"/>
        <w:jc w:val="both"/>
        <w:rPr>
          <w:rFonts w:eastAsia="Century Gothic"/>
          <w:sz w:val="24"/>
          <w:szCs w:val="24"/>
          <w:lang w:val="el-GR"/>
        </w:rPr>
      </w:pPr>
      <w:r w:rsidRPr="00393908">
        <w:rPr>
          <w:sz w:val="24"/>
          <w:szCs w:val="24"/>
          <w:lang w:val="el-GR"/>
        </w:rPr>
        <w:t xml:space="preserve">Το </w:t>
      </w:r>
      <w:r w:rsidRPr="00393908">
        <w:rPr>
          <w:b/>
          <w:bCs/>
          <w:sz w:val="24"/>
          <w:szCs w:val="24"/>
          <w:lang w:val="el-GR"/>
        </w:rPr>
        <w:t>Σάββατο 31 Οκτωβρίου</w:t>
      </w:r>
      <w:r w:rsidRPr="00393908">
        <w:rPr>
          <w:sz w:val="24"/>
          <w:szCs w:val="24"/>
          <w:lang w:val="el-GR"/>
        </w:rPr>
        <w:t xml:space="preserve"> και την</w:t>
      </w:r>
      <w:r w:rsidRPr="00393908">
        <w:rPr>
          <w:b/>
          <w:bCs/>
          <w:sz w:val="24"/>
          <w:szCs w:val="24"/>
          <w:lang w:val="el-GR"/>
        </w:rPr>
        <w:t xml:space="preserve"> </w:t>
      </w:r>
      <w:r w:rsidR="00393908" w:rsidRPr="00393908">
        <w:rPr>
          <w:b/>
          <w:bCs/>
          <w:sz w:val="24"/>
          <w:szCs w:val="24"/>
          <w:lang w:val="el-GR"/>
        </w:rPr>
        <w:t>Κυριακή</w:t>
      </w:r>
      <w:r w:rsidRPr="00393908">
        <w:rPr>
          <w:b/>
          <w:bCs/>
          <w:sz w:val="24"/>
          <w:szCs w:val="24"/>
          <w:lang w:val="el-GR"/>
        </w:rPr>
        <w:t xml:space="preserve"> 1 Νοεμβρίου 2020</w:t>
      </w:r>
      <w:r w:rsidRPr="00393908">
        <w:rPr>
          <w:sz w:val="24"/>
          <w:szCs w:val="24"/>
          <w:lang w:val="el-GR"/>
        </w:rPr>
        <w:t xml:space="preserve"> κατά τις </w:t>
      </w:r>
      <w:r w:rsidRPr="00393908">
        <w:rPr>
          <w:b/>
          <w:bCs/>
          <w:sz w:val="24"/>
          <w:szCs w:val="24"/>
          <w:lang w:val="el-GR"/>
        </w:rPr>
        <w:t xml:space="preserve">ώρες </w:t>
      </w:r>
      <w:r w:rsidR="00393908" w:rsidRPr="00393908">
        <w:rPr>
          <w:b/>
          <w:bCs/>
          <w:sz w:val="24"/>
          <w:szCs w:val="24"/>
          <w:lang w:val="el-GR"/>
        </w:rPr>
        <w:t>10.00-12</w:t>
      </w:r>
      <w:r w:rsidRPr="00393908">
        <w:rPr>
          <w:b/>
          <w:bCs/>
          <w:sz w:val="24"/>
          <w:szCs w:val="24"/>
          <w:lang w:val="el-GR"/>
        </w:rPr>
        <w:t>.00</w:t>
      </w:r>
      <w:r w:rsidRPr="00393908">
        <w:rPr>
          <w:sz w:val="24"/>
          <w:szCs w:val="24"/>
          <w:lang w:val="el-GR"/>
        </w:rPr>
        <w:t xml:space="preserve">, το Μουσείο Φυσικής Ιστορίας Απολιθωμένου Δάσους Λέσβου προσκαλεί μικρούς και μεγάλους να επισκεφτούν το Κέντρο Περιβαλλοντικής Ενημέρωσης Καλλονής και να πάρουν μέρος σε πολλές διασκεδαστικές, εκπαιδευτικές δράσεις. Μέσα από ποικίλες καλλιτεχνικές και </w:t>
      </w:r>
      <w:proofErr w:type="spellStart"/>
      <w:r w:rsidRPr="00393908">
        <w:rPr>
          <w:sz w:val="24"/>
          <w:szCs w:val="24"/>
          <w:lang w:val="el-GR"/>
        </w:rPr>
        <w:t>πολυαισθητηριακές</w:t>
      </w:r>
      <w:proofErr w:type="spellEnd"/>
      <w:r w:rsidRPr="00393908">
        <w:rPr>
          <w:sz w:val="24"/>
          <w:szCs w:val="24"/>
          <w:lang w:val="el-GR"/>
        </w:rPr>
        <w:t xml:space="preserve"> δραστηριότητες, καθώς και εκπαιδευτικά παιχνίδια, παιδιά όλων των ηλικιών μαζί με τις οικογένειές τους θα έχουν την ευκαιρία να ανακαλύψουν την πλούσια βιοποικιλότητα του Κόλπου Καλλονής και την αξία των υγροτόπων του, να ενημερωθούν για τους κινδύνους που διατρέχουν και να ευαισθητοποιηθούν για την προστασία τους.</w:t>
      </w:r>
    </w:p>
    <w:p w:rsidR="00393908" w:rsidRPr="00393908" w:rsidRDefault="00061399">
      <w:pPr>
        <w:shd w:val="clear" w:color="auto" w:fill="FFFFFF"/>
        <w:spacing w:before="120" w:after="240" w:line="280" w:lineRule="atLeast"/>
        <w:jc w:val="both"/>
        <w:rPr>
          <w:rFonts w:eastAsia="Century Gothic"/>
          <w:sz w:val="24"/>
          <w:szCs w:val="24"/>
          <w:lang w:val="el-GR"/>
        </w:rPr>
      </w:pPr>
      <w:r w:rsidRPr="00393908">
        <w:rPr>
          <w:sz w:val="24"/>
          <w:szCs w:val="24"/>
          <w:lang w:val="el-GR"/>
        </w:rPr>
        <w:t xml:space="preserve">Συγκεκριμένα, θα κατασκευάσουμε τα δικά μας κιάλια, που θα τα χρησιμοποιήσουμε σε όλες τις μελλοντικές εξορμήσεις παρατήρησης πουλιών, θα γνωρίσουμε όλα τα πουλιά που αποτελούν τους φθινοπωρινούς επισκέπτες του νησιού μέσα από παιχνίδια μνήμης, </w:t>
      </w:r>
      <w:proofErr w:type="spellStart"/>
      <w:r w:rsidRPr="00393908">
        <w:rPr>
          <w:sz w:val="24"/>
          <w:szCs w:val="24"/>
          <w:lang w:val="el-GR"/>
        </w:rPr>
        <w:t>παζλ</w:t>
      </w:r>
      <w:proofErr w:type="spellEnd"/>
      <w:r w:rsidRPr="00393908">
        <w:rPr>
          <w:sz w:val="24"/>
          <w:szCs w:val="24"/>
          <w:lang w:val="el-GR"/>
        </w:rPr>
        <w:t xml:space="preserve"> και θα δημιουργήσουμε τις δικές μας  φιγούρες πουλιών από χαρτόνι και φυσικά υλικά. Αυτές και άλλες ακόμη εκπλήξεις σας περιμένουν το προσεχές Σαββατοκύριακο στο Κέντρο Περιβαλλοντικής Ενημέρωσης Καλλονής.</w:t>
      </w:r>
    </w:p>
    <w:p w:rsidR="00393908" w:rsidRPr="00393908" w:rsidRDefault="00393908">
      <w:pPr>
        <w:shd w:val="clear" w:color="auto" w:fill="FFFFFF"/>
        <w:spacing w:before="120" w:after="240" w:line="280" w:lineRule="atLeast"/>
        <w:jc w:val="both"/>
        <w:rPr>
          <w:rFonts w:eastAsia="Century Gothic"/>
          <w:sz w:val="24"/>
          <w:szCs w:val="24"/>
          <w:lang w:val="el-GR"/>
        </w:rPr>
      </w:pPr>
      <w:r w:rsidRPr="00393908">
        <w:rPr>
          <w:rFonts w:eastAsia="Century Gothic"/>
          <w:sz w:val="24"/>
          <w:szCs w:val="24"/>
          <w:lang w:val="el-GR"/>
        </w:rPr>
        <w:t xml:space="preserve">Την </w:t>
      </w:r>
      <w:r w:rsidR="006F35F4" w:rsidRPr="00393908">
        <w:rPr>
          <w:b/>
          <w:bCs/>
          <w:sz w:val="24"/>
          <w:szCs w:val="24"/>
          <w:lang w:val="el-GR"/>
        </w:rPr>
        <w:t>Κυριακή</w:t>
      </w:r>
      <w:r w:rsidRPr="00393908">
        <w:rPr>
          <w:b/>
          <w:bCs/>
          <w:sz w:val="24"/>
          <w:szCs w:val="24"/>
          <w:lang w:val="el-GR"/>
        </w:rPr>
        <w:t xml:space="preserve"> 1 Νοεμβρίου 2020 </w:t>
      </w:r>
      <w:r w:rsidRPr="00393908">
        <w:rPr>
          <w:bCs/>
          <w:sz w:val="24"/>
          <w:szCs w:val="24"/>
          <w:lang w:val="el-GR"/>
        </w:rPr>
        <w:t xml:space="preserve">θα προβληθεί το </w:t>
      </w:r>
      <w:r w:rsidR="006F35F4">
        <w:rPr>
          <w:bCs/>
          <w:sz w:val="24"/>
          <w:szCs w:val="24"/>
          <w:lang w:val="el-GR"/>
        </w:rPr>
        <w:t>ν</w:t>
      </w:r>
      <w:r w:rsidR="006F35F4" w:rsidRPr="00393908">
        <w:rPr>
          <w:bCs/>
          <w:sz w:val="24"/>
          <w:szCs w:val="24"/>
          <w:lang w:val="el-GR"/>
        </w:rPr>
        <w:t>τοκιμαντέρ</w:t>
      </w:r>
      <w:r w:rsidRPr="00393908">
        <w:rPr>
          <w:bCs/>
          <w:sz w:val="24"/>
          <w:szCs w:val="24"/>
          <w:lang w:val="el-GR"/>
        </w:rPr>
        <w:t xml:space="preserve"> του ΒΒ</w:t>
      </w:r>
      <w:r w:rsidRPr="00393908">
        <w:rPr>
          <w:bCs/>
          <w:sz w:val="24"/>
          <w:szCs w:val="24"/>
        </w:rPr>
        <w:t>C</w:t>
      </w:r>
      <w:r w:rsidRPr="00393908">
        <w:rPr>
          <w:b/>
          <w:bCs/>
          <w:sz w:val="24"/>
          <w:szCs w:val="24"/>
          <w:lang w:val="el-GR"/>
        </w:rPr>
        <w:t xml:space="preserve"> «</w:t>
      </w:r>
      <w:r w:rsidRPr="00393908">
        <w:rPr>
          <w:b/>
          <w:bCs/>
          <w:sz w:val="24"/>
          <w:szCs w:val="24"/>
        </w:rPr>
        <w:t>H</w:t>
      </w:r>
      <w:r w:rsidRPr="00393908">
        <w:rPr>
          <w:b/>
          <w:bCs/>
          <w:sz w:val="24"/>
          <w:szCs w:val="24"/>
          <w:lang w:val="el-GR"/>
        </w:rPr>
        <w:t xml:space="preserve"> λιμνοθάλασσα του Αριστοτέλη». </w:t>
      </w:r>
      <w:r w:rsidRPr="00393908">
        <w:rPr>
          <w:bCs/>
          <w:sz w:val="24"/>
          <w:szCs w:val="24"/>
          <w:lang w:val="el-GR"/>
        </w:rPr>
        <w:t>Θα προλογίσει</w:t>
      </w:r>
      <w:r w:rsidRPr="00393908">
        <w:rPr>
          <w:b/>
          <w:bCs/>
          <w:sz w:val="24"/>
          <w:szCs w:val="24"/>
          <w:lang w:val="el-GR"/>
        </w:rPr>
        <w:t xml:space="preserve"> ο Δρ. Γιώργος </w:t>
      </w:r>
      <w:proofErr w:type="spellStart"/>
      <w:r w:rsidRPr="00393908">
        <w:rPr>
          <w:b/>
          <w:bCs/>
          <w:sz w:val="24"/>
          <w:szCs w:val="24"/>
          <w:lang w:val="el-GR"/>
        </w:rPr>
        <w:t>Κόκκορης</w:t>
      </w:r>
      <w:proofErr w:type="spellEnd"/>
      <w:r w:rsidRPr="00393908">
        <w:rPr>
          <w:b/>
          <w:bCs/>
          <w:sz w:val="24"/>
          <w:szCs w:val="24"/>
          <w:lang w:val="el-GR"/>
        </w:rPr>
        <w:t xml:space="preserve">, </w:t>
      </w:r>
      <w:r w:rsidRPr="00393908">
        <w:rPr>
          <w:bCs/>
          <w:sz w:val="24"/>
          <w:szCs w:val="24"/>
          <w:lang w:val="el-GR"/>
        </w:rPr>
        <w:t xml:space="preserve">Καθηγητής του Τμήματος Ωκεανογραφίας και </w:t>
      </w:r>
      <w:r w:rsidR="006F35F4" w:rsidRPr="00393908">
        <w:rPr>
          <w:bCs/>
          <w:sz w:val="24"/>
          <w:szCs w:val="24"/>
          <w:lang w:val="el-GR"/>
        </w:rPr>
        <w:t>Θαλασσίων</w:t>
      </w:r>
      <w:r w:rsidRPr="00393908">
        <w:rPr>
          <w:bCs/>
          <w:sz w:val="24"/>
          <w:szCs w:val="24"/>
          <w:lang w:val="el-GR"/>
        </w:rPr>
        <w:t xml:space="preserve"> </w:t>
      </w:r>
      <w:proofErr w:type="spellStart"/>
      <w:r w:rsidRPr="00393908">
        <w:rPr>
          <w:bCs/>
          <w:sz w:val="24"/>
          <w:szCs w:val="24"/>
          <w:lang w:val="el-GR"/>
        </w:rPr>
        <w:t>Βιοεπιστημών</w:t>
      </w:r>
      <w:proofErr w:type="spellEnd"/>
      <w:r w:rsidRPr="00393908">
        <w:rPr>
          <w:bCs/>
          <w:sz w:val="24"/>
          <w:szCs w:val="24"/>
          <w:lang w:val="el-GR"/>
        </w:rPr>
        <w:t xml:space="preserve"> του Πανεπιστημίου Αιγαίου.</w:t>
      </w:r>
    </w:p>
    <w:p w:rsidR="00393908" w:rsidRPr="00393908" w:rsidRDefault="00061399">
      <w:pPr>
        <w:shd w:val="clear" w:color="auto" w:fill="FFFFFF"/>
        <w:spacing w:before="120" w:after="240" w:line="280" w:lineRule="atLeast"/>
        <w:jc w:val="both"/>
        <w:rPr>
          <w:sz w:val="24"/>
          <w:szCs w:val="24"/>
          <w:lang w:val="el-GR"/>
        </w:rPr>
      </w:pPr>
      <w:r w:rsidRPr="00393908">
        <w:rPr>
          <w:sz w:val="24"/>
          <w:szCs w:val="24"/>
          <w:lang w:val="el-GR"/>
        </w:rPr>
        <w:t>Παράλληλα, θα γίνεται ενημέρωση για όλους τους επισκέπτες στον εκθεσιακό χώρο του Κέντρου Περιβαλλοντικής Ενημέρωσης Καλλονής</w:t>
      </w:r>
      <w:r w:rsidR="006F35F4">
        <w:rPr>
          <w:sz w:val="24"/>
          <w:szCs w:val="24"/>
          <w:lang w:val="el-GR"/>
        </w:rPr>
        <w:t>.</w:t>
      </w:r>
      <w:r w:rsidRPr="00393908">
        <w:rPr>
          <w:sz w:val="24"/>
          <w:szCs w:val="24"/>
          <w:lang w:val="el-GR"/>
        </w:rPr>
        <w:t xml:space="preserve"> </w:t>
      </w:r>
    </w:p>
    <w:p w:rsidR="00075B56" w:rsidRPr="00393908" w:rsidRDefault="00061399">
      <w:pPr>
        <w:shd w:val="clear" w:color="auto" w:fill="FFFFFF"/>
        <w:spacing w:before="120" w:after="240" w:line="280" w:lineRule="atLeast"/>
        <w:jc w:val="both"/>
        <w:rPr>
          <w:rFonts w:eastAsia="Century Gothic"/>
          <w:sz w:val="24"/>
          <w:szCs w:val="24"/>
          <w:lang w:val="el-GR"/>
        </w:rPr>
      </w:pPr>
      <w:r w:rsidRPr="00393908">
        <w:rPr>
          <w:sz w:val="24"/>
          <w:szCs w:val="24"/>
          <w:lang w:val="el-GR"/>
        </w:rPr>
        <w:t xml:space="preserve">Όλα τα υγειονομικά πρωτόκολλα για την πανδημία </w:t>
      </w:r>
      <w:proofErr w:type="spellStart"/>
      <w:r w:rsidRPr="00393908">
        <w:rPr>
          <w:sz w:val="24"/>
          <w:szCs w:val="24"/>
        </w:rPr>
        <w:t>Covid</w:t>
      </w:r>
      <w:proofErr w:type="spellEnd"/>
      <w:r w:rsidRPr="00393908">
        <w:rPr>
          <w:sz w:val="24"/>
          <w:szCs w:val="24"/>
          <w:lang w:val="el-GR"/>
        </w:rPr>
        <w:t>-19 θα τηρηθούν αυστηρά. Η χρήση μάσκας και η τήρηση των αποστάσεων είνα</w:t>
      </w:r>
      <w:r w:rsidR="006F35F4">
        <w:rPr>
          <w:sz w:val="24"/>
          <w:szCs w:val="24"/>
          <w:lang w:val="el-GR"/>
        </w:rPr>
        <w:t>ι</w:t>
      </w:r>
      <w:r w:rsidRPr="00393908">
        <w:rPr>
          <w:sz w:val="24"/>
          <w:szCs w:val="24"/>
          <w:lang w:val="el-GR"/>
        </w:rPr>
        <w:t xml:space="preserve"> απαραίτητες.</w:t>
      </w:r>
    </w:p>
    <w:p w:rsidR="00075B56" w:rsidRPr="00393908" w:rsidRDefault="00061399">
      <w:pPr>
        <w:shd w:val="clear" w:color="auto" w:fill="FFFFFF"/>
        <w:spacing w:before="120" w:after="240" w:line="280" w:lineRule="atLeast"/>
        <w:jc w:val="both"/>
        <w:rPr>
          <w:rFonts w:eastAsia="Century Gothic"/>
          <w:sz w:val="24"/>
          <w:szCs w:val="24"/>
          <w:lang w:val="el-GR"/>
        </w:rPr>
      </w:pPr>
      <w:r w:rsidRPr="00393908">
        <w:rPr>
          <w:sz w:val="24"/>
          <w:szCs w:val="24"/>
          <w:lang w:val="el-GR"/>
        </w:rPr>
        <w:lastRenderedPageBreak/>
        <w:t>Για περισσότερες πληροφορίες επικοινωνήστε στο τηλέφωνο 22510-47033.</w:t>
      </w:r>
    </w:p>
    <w:p w:rsidR="00075B56" w:rsidRPr="00393908" w:rsidRDefault="00075B56">
      <w:pPr>
        <w:shd w:val="clear" w:color="auto" w:fill="FFFFFF"/>
        <w:spacing w:before="120" w:after="240" w:line="280" w:lineRule="atLeast"/>
        <w:jc w:val="both"/>
        <w:rPr>
          <w:lang w:val="el-GR"/>
        </w:rPr>
      </w:pPr>
    </w:p>
    <w:sectPr w:rsidR="00075B56" w:rsidRPr="00393908" w:rsidSect="00075B56">
      <w:headerReference w:type="default" r:id="rId8"/>
      <w:footerReference w:type="default" r:id="rId9"/>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AFC" w:rsidRDefault="00D72AFC" w:rsidP="00075B56">
      <w:pPr>
        <w:spacing w:after="0" w:line="240" w:lineRule="auto"/>
      </w:pPr>
      <w:r>
        <w:separator/>
      </w:r>
    </w:p>
  </w:endnote>
  <w:endnote w:type="continuationSeparator" w:id="0">
    <w:p w:rsidR="00D72AFC" w:rsidRDefault="00D72AFC" w:rsidP="00075B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4002EFF" w:usb1="C000247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B56" w:rsidRDefault="00075B5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AFC" w:rsidRDefault="00D72AFC" w:rsidP="00075B56">
      <w:pPr>
        <w:spacing w:after="0" w:line="240" w:lineRule="auto"/>
      </w:pPr>
      <w:r>
        <w:separator/>
      </w:r>
    </w:p>
  </w:footnote>
  <w:footnote w:type="continuationSeparator" w:id="0">
    <w:p w:rsidR="00D72AFC" w:rsidRDefault="00D72AFC" w:rsidP="00075B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B56" w:rsidRDefault="00075B56"/>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075B56"/>
    <w:rsid w:val="00061399"/>
    <w:rsid w:val="00075B56"/>
    <w:rsid w:val="00140CD2"/>
    <w:rsid w:val="00393908"/>
    <w:rsid w:val="006871A0"/>
    <w:rsid w:val="006F35F4"/>
    <w:rsid w:val="009809E6"/>
    <w:rsid w:val="00D72AF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5B56"/>
    <w:pPr>
      <w:spacing w:after="200" w:line="276" w:lineRule="auto"/>
    </w:pPr>
    <w:rPr>
      <w:rFonts w:ascii="Calibri" w:eastAsia="Calibri" w:hAnsi="Calibri" w:cs="Calibri"/>
      <w:color w:val="000000"/>
      <w:sz w:val="22"/>
      <w:szCs w:val="22"/>
      <w:u w:color="00000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075B56"/>
    <w:rPr>
      <w:u w:val="single"/>
    </w:rPr>
  </w:style>
  <w:style w:type="table" w:customStyle="1" w:styleId="TableNormal">
    <w:name w:val="Table Normal"/>
    <w:rsid w:val="00075B56"/>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330</Words>
  <Characters>1788</Characters>
  <Application>Microsoft Office Word</Application>
  <DocSecurity>0</DocSecurity>
  <Lines>14</Lines>
  <Paragraphs>4</Paragraphs>
  <ScaleCrop>false</ScaleCrop>
  <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Konstantina</cp:lastModifiedBy>
  <cp:revision>5</cp:revision>
  <dcterms:created xsi:type="dcterms:W3CDTF">2020-10-28T23:10:00Z</dcterms:created>
  <dcterms:modified xsi:type="dcterms:W3CDTF">2020-10-29T08:02:00Z</dcterms:modified>
</cp:coreProperties>
</file>